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footer1.xml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Liberation Sans Narrow" w:hAnsi="Liberation Sans Narrow" w:cs="Arial Narrow"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  <w:t xml:space="preserve">General </w:t>
      </w: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  <w:t xml:space="preserve">Compliance Table: Mandatory : </w:t>
      </w: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  <w:t>Functional (Business) Analyst</w:t>
      </w:r>
    </w:p>
    <w:p>
      <w:pPr>
        <w:pStyle w:val="Normal"/>
        <w:rPr>
          <w:rFonts w:ascii="Liberation Sans Narrow" w:hAnsi="Liberation Sans Narrow" w:cs="Arial Narrow"/>
          <w:b/>
          <w:b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b/>
          <w:sz w:val="20"/>
          <w:szCs w:val="20"/>
          <w:lang w:val="fr-FR" w:eastAsia="en-US"/>
        </w:rPr>
      </w:r>
    </w:p>
    <w:tbl>
      <w:tblPr>
        <w:tblW w:w="9816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263"/>
        <w:gridCol w:w="1560"/>
        <w:gridCol w:w="1134"/>
        <w:gridCol w:w="4859"/>
      </w:tblGrid>
      <w:tr>
        <w:trPr>
          <w:trHeight w:val="32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Connaissances 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analytiques et techniques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Compétence</w:t>
              <w:br/>
              <w:t>(rating : 1 -5)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Durée </w:t>
              <w:br/>
              <w:t>(en mois)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Référence (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expérience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 n°) + Commentaires</w:t>
            </w:r>
          </w:p>
        </w:tc>
      </w:tr>
      <w:tr>
        <w:trPr>
          <w:trHeight w:val="328" w:hRule="atLeast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left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Analyste Fonctionnel Senior (Min 5 ans d’expérience dans la fonction dans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des équipes de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développement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Objet et Services (UML, OMT,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Java,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C++, C#, Zend, Drupal, RUP, Visio, Enterprise Architect, …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).</w:t>
            </w:r>
          </w:p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left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Pour chaque mission :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338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Ecoute des besoins ;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338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Analyse et prototype en itération avec tous les partenaires ;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338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Réalisation des schémas indispensables et documents aussi bien pour les utilisateurs que pour l’équipe business et technique ;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338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Suivi et échanges (Vision Agile Scrum) pour se coordonner en permanence et ne pas attendre la fin des opérations pour réagir ;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338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 xml:space="preserve">Rédactions des « protocols test » et « Regression Test » pour être certain que le produit existant continue à fonctionner et que de nouvelles fonctionnalités répondent aux exigences </w:t>
            </w:r>
            <w:r>
              <w:rPr>
                <w:rFonts w:ascii="Liberation Sans Narrow" w:hAnsi="Liberation Sans Narrow"/>
              </w:rPr>
              <w:t>et règles de validation</w:t>
            </w:r>
            <w:r>
              <w:rPr>
                <w:rFonts w:ascii="Liberation Sans Narrow" w:hAnsi="Liberation Sans Narrow"/>
              </w:rPr>
              <w:t> ;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338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Validation à chaque niveau, du développement, des tests itératifs avec les utilisateurs jusqu’au stade de la mise en production ;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570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Documents finaux, release notes, autres rapports demandés ;</w:t>
            </w:r>
          </w:p>
          <w:p>
            <w:pPr>
              <w:pStyle w:val="CVNormal"/>
              <w:widowControl/>
              <w:numPr>
                <w:ilvl w:val="0"/>
                <w:numId w:val="5"/>
              </w:numPr>
              <w:tabs>
                <w:tab w:val="left" w:pos="338" w:leader="none"/>
              </w:tabs>
              <w:suppressAutoHyphens w:val="true"/>
              <w:bidi w:val="0"/>
              <w:ind w:left="227" w:right="0" w:hanging="170"/>
              <w:jc w:val="left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Validation finale.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90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Une analyse approfondie d</w:t>
            </w:r>
            <w:r>
              <w:rPr>
                <w:rFonts w:ascii="Liberation Sans Narrow" w:hAnsi="Liberation Sans Narrow"/>
                <w:lang w:val="fr-FR"/>
              </w:rPr>
              <w:t xml:space="preserve">es applications réalisées </w:t>
            </w:r>
            <w:r>
              <w:rPr>
                <w:rFonts w:ascii="Liberation Sans Narrow" w:hAnsi="Liberation Sans Narrow"/>
                <w:lang w:val="fr-FR"/>
              </w:rPr>
              <w:t xml:space="preserve">dans les domaines d'applications </w:t>
            </w:r>
            <w:r>
              <w:rPr>
                <w:rFonts w:ascii="Liberation Sans Narrow" w:hAnsi="Liberation Sans Narrow"/>
                <w:lang w:val="fr-FR"/>
              </w:rPr>
              <w:t xml:space="preserve">en Java, </w:t>
            </w:r>
            <w:r>
              <w:rPr>
                <w:rFonts w:ascii="Liberation Sans Narrow" w:hAnsi="Liberation Sans Narrow"/>
                <w:lang w:val="fr-FR"/>
              </w:rPr>
              <w:t xml:space="preserve">Zend,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Drupal, </w:t>
            </w:r>
            <w:r>
              <w:rPr>
                <w:rFonts w:ascii="Liberation Sans Narrow" w:hAnsi="Liberation Sans Narrow"/>
                <w:lang w:val="fr-FR"/>
              </w:rPr>
              <w:t xml:space="preserve">des transferts d'information de Java, </w:t>
            </w:r>
            <w:r>
              <w:rPr>
                <w:rFonts w:ascii="Liberation Sans Narrow" w:hAnsi="Liberation Sans Narrow"/>
                <w:lang w:val="fr-FR"/>
              </w:rPr>
              <w:t xml:space="preserve">C++, C, C#, Zend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framework PHP Objet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MVC</w:t>
            </w:r>
            <w:r>
              <w:rPr>
                <w:rFonts w:ascii="Liberation Sans Narrow" w:hAnsi="Liberation Sans Narrow"/>
                <w:lang w:val="fr-FR"/>
              </w:rPr>
              <w:t>,</w:t>
            </w:r>
            <w:r>
              <w:rPr>
                <w:rFonts w:ascii="Liberation Sans Narrow" w:hAnsi="Liberation Sans Narrow"/>
                <w:lang w:val="fr-FR"/>
              </w:rPr>
              <w:t xml:space="preserve">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Drupal, </w:t>
            </w:r>
            <w:r>
              <w:rPr>
                <w:rFonts w:ascii="Liberation Sans Narrow" w:hAnsi="Liberation Sans Narrow"/>
                <w:lang w:val="fr-FR"/>
              </w:rPr>
              <w:t xml:space="preserve">vers d'autres applications et l'inverse aussi, </w:t>
            </w:r>
            <w:r>
              <w:rPr>
                <w:rFonts w:ascii="Liberation Sans Narrow" w:hAnsi="Liberation Sans Narrow"/>
                <w:lang w:val="fr-FR"/>
              </w:rPr>
              <w:t xml:space="preserve">des migrations d'applications et de versions </w:t>
            </w:r>
            <w:r>
              <w:rPr>
                <w:rFonts w:ascii="Liberation Sans Narrow" w:hAnsi="Liberation Sans Narrow"/>
                <w:lang w:val="fr-FR"/>
              </w:rPr>
              <w:t>: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b/>
                <w:bCs/>
                <w:sz w:val="20"/>
                <w:szCs w:val="20"/>
                <w:lang w:val="fr-FR"/>
              </w:rPr>
              <w:t>Expérience 1 :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(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Consultante senior en analyse et programmation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(avec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Zend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et Drupal)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à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la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BEI : Banque Européenne à l’Investissement Luxembourg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)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sz w:val="20"/>
              </w:rPr>
            </w:pPr>
            <w:r>
              <w:rPr>
                <w:rFonts w:cs="Arial Narrow" w:ascii="Liberation Sans Narrow" w:hAnsi="Liberation Sans Narrow"/>
                <w:b/>
                <w:bCs/>
                <w:sz w:val="20"/>
                <w:szCs w:val="20"/>
                <w:lang w:val="fr-FR"/>
              </w:rPr>
              <w:t>Expérience 2 :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Consultante senior analyste Sodifrance Paris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b/>
                <w:bCs/>
                <w:sz w:val="20"/>
                <w:szCs w:val="20"/>
                <w:lang w:val="fr-FR"/>
              </w:rPr>
              <w:t xml:space="preserve">Expérience </w:t>
            </w:r>
            <w:r>
              <w:rPr>
                <w:rFonts w:cs="Arial Narrow" w:ascii="Liberation Sans Narrow" w:hAnsi="Liberation Sans Narrow"/>
                <w:b/>
                <w:bCs/>
                <w:sz w:val="20"/>
                <w:szCs w:val="20"/>
                <w:lang w:val="fr-FR"/>
              </w:rPr>
              <w:t>3 </w:t>
            </w:r>
            <w:r>
              <w:rPr>
                <w:rFonts w:cs="Arial Narrow" w:ascii="Liberation Sans Narrow" w:hAnsi="Liberation Sans Narrow"/>
                <w:b/>
                <w:bCs/>
                <w:sz w:val="20"/>
                <w:szCs w:val="20"/>
                <w:lang w:val="fr-FR"/>
              </w:rPr>
              <w:t>: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(Analyste fonctionnel avec UML, Parlement Bruxellois, ENPAD ONG, Moulin de Lisogne (consultance stratégie web et multimédia)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 w:eastAsia="Arial Narrow" w:cs="Arial Narrow"/>
                <w:sz w:val="20"/>
                <w:szCs w:val="20"/>
                <w:lang w:val="fr-FR"/>
              </w:rPr>
            </w:pPr>
            <w:r>
              <w:rPr>
                <w:rFonts w:eastAsia="Arial Narrow"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Expérience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4 :</w:t>
            </w:r>
            <w:r>
              <w:rPr>
                <w:rFonts w:ascii="Liberation Sans Narrow" w:hAnsi="Liberation Sans Narrow"/>
                <w:lang w:val="fr-FR"/>
              </w:rPr>
              <w:t xml:space="preserve"> (analyste fonctionnel pour SPW Wallonie)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Expérience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6 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:</w:t>
            </w:r>
            <w:r>
              <w:rPr>
                <w:rFonts w:ascii="Liberation Sans Narrow" w:hAnsi="Liberation Sans Narrow"/>
                <w:lang w:val="fr-FR"/>
              </w:rPr>
              <w:t xml:space="preserve"> ( Analyse Stratégie et </w:t>
            </w:r>
            <w:r>
              <w:rPr>
                <w:rFonts w:ascii="Liberation Sans Narrow" w:hAnsi="Liberation Sans Narrow"/>
                <w:lang w:val="fr-FR"/>
              </w:rPr>
              <w:t>développement</w:t>
            </w:r>
            <w:r>
              <w:rPr>
                <w:rFonts w:ascii="Liberation Sans Narrow" w:hAnsi="Liberation Sans Narrow"/>
                <w:lang w:val="fr-FR"/>
              </w:rPr>
              <w:t xml:space="preserve"> site pour ONG Le Monde selon les femmes, sites Drupal)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Expérience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8</w:t>
            </w:r>
            <w:r>
              <w:rPr>
                <w:rFonts w:ascii="Liberation Sans Narrow" w:hAnsi="Liberation Sans Narrow"/>
                <w:lang w:val="fr-FR"/>
              </w:rPr>
              <w:t xml:space="preserve"> (analyste fonctionnel pour Siemens et Partezis)</w:t>
            </w:r>
          </w:p>
          <w:p>
            <w:pPr>
              <w:pStyle w:val="CVNormal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Expérience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9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:</w:t>
            </w:r>
            <w:r>
              <w:rPr>
                <w:rFonts w:ascii="Liberation Sans Narrow" w:hAnsi="Liberation Sans Narrow"/>
                <w:lang w:val="fr-FR"/>
              </w:rPr>
              <w:t xml:space="preserve"> (analyste et prototypage avec UML pour OneAccess France)</w:t>
            </w:r>
          </w:p>
          <w:p>
            <w:pPr>
              <w:pStyle w:val="CVNormal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>Expérience 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: </w:t>
            </w:r>
            <w:r>
              <w:rPr>
                <w:rFonts w:ascii="Liberation Sans Narrow" w:hAnsi="Liberation Sans Narrow"/>
                <w:lang w:val="fr-FR"/>
              </w:rPr>
              <w:t xml:space="preserve"> Analyste et Senior Analyste Programmeur Namur Entraide Sida </w:t>
            </w:r>
            <w:r>
              <w:rPr>
                <w:rFonts w:ascii="Liberation Sans Narrow" w:hAnsi="Liberation Sans Narrow"/>
                <w:lang w:val="fr-FR"/>
              </w:rPr>
              <w:t>ONG</w:t>
            </w:r>
            <w:r>
              <w:rPr>
                <w:rFonts w:ascii="Liberation Sans Narrow" w:hAnsi="Liberation Sans Narrow"/>
                <w:lang w:val="fr-FR"/>
              </w:rPr>
              <w:t>, Pochet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>Expérience 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3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:</w:t>
            </w:r>
            <w:r>
              <w:rPr>
                <w:rFonts w:ascii="Liberation Sans Narrow" w:hAnsi="Liberation Sans Narrow"/>
                <w:lang w:val="fr-FR"/>
              </w:rPr>
              <w:t xml:space="preserve"> Analyste et Gestion du processus de licence en information de l'inscription à l'obtention du grade académique. Projet Université UMH.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>Expérience 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3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:</w:t>
            </w:r>
            <w:r>
              <w:rPr>
                <w:rFonts w:ascii="Liberation Sans Narrow" w:hAnsi="Liberation Sans Narrow"/>
                <w:lang w:val="fr-FR"/>
              </w:rPr>
              <w:t xml:space="preserve"> Analyse et réalisation d'un projet temps réel, EDF avec l'ordonnancement des tâches périodiques temps réel. Projet Université UMH  en Java.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  <w:p>
            <w:pPr>
              <w:pStyle w:val="CVNormal"/>
              <w:numPr>
                <w:ilvl w:val="0"/>
                <w:numId w:val="3"/>
              </w:numPr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b/>
                <w:bCs/>
                <w:lang w:val="fr-FR"/>
              </w:rPr>
              <w:t>Expérience 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4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– 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5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- 1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6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 xml:space="preserve"> </w:t>
            </w:r>
            <w:r>
              <w:rPr>
                <w:rFonts w:ascii="Liberation Sans Narrow" w:hAnsi="Liberation Sans Narrow"/>
                <w:b/>
                <w:bCs/>
                <w:lang w:val="fr-FR"/>
              </w:rPr>
              <w:t>:</w:t>
            </w:r>
            <w:r>
              <w:rPr>
                <w:rFonts w:ascii="Liberation Sans Narrow" w:hAnsi="Liberation Sans Narrow"/>
                <w:lang w:val="fr-FR"/>
              </w:rPr>
              <w:t xml:space="preserve"> Projets à responsabilité et en toute autonomie, réaliser des analyse et être capable d'implémenter n'importe quelles autres spécifications de l'équipe.</w:t>
            </w:r>
          </w:p>
          <w:p>
            <w:pPr>
              <w:pStyle w:val="CVNormal"/>
              <w:numPr>
                <w:ilvl w:val="0"/>
                <w:numId w:val="0"/>
              </w:numPr>
              <w:ind w:left="946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</w:r>
          </w:p>
        </w:tc>
      </w:tr>
    </w:tbl>
    <w:p>
      <w:pPr>
        <w:pStyle w:val="Corpsdetexte"/>
        <w:rPr>
          <w:rFonts w:ascii="Liberation Sans Narrow" w:hAnsi="Liberation Sans Narrow" w:cs="Arial Narrow"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sz w:val="20"/>
          <w:szCs w:val="20"/>
          <w:lang w:val="fr-FR" w:eastAsia="en-US"/>
        </w:rPr>
      </w:r>
      <w:r>
        <w:br w:type="page"/>
      </w:r>
    </w:p>
    <w:p>
      <w:pPr>
        <w:pStyle w:val="Corpsdetexte"/>
        <w:rPr>
          <w:rFonts w:ascii="Liberation Sans Narrow" w:hAnsi="Liberation Sans Narrow" w:cs="Arial Narrow"/>
          <w:sz w:val="20"/>
          <w:szCs w:val="20"/>
          <w:lang w:val="fr-FR" w:eastAsia="en-US"/>
        </w:rPr>
      </w:pPr>
      <w:r>
        <w:rPr>
          <w:rFonts w:cs="Arial Narrow" w:ascii="Liberation Sans Narrow" w:hAnsi="Liberation Sans Narrow"/>
          <w:sz w:val="20"/>
          <w:szCs w:val="20"/>
          <w:lang w:val="fr-FR" w:eastAsia="en-US"/>
        </w:rPr>
      </w:r>
    </w:p>
    <w:tbl>
      <w:tblPr>
        <w:tblW w:w="9819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103" w:type="dxa"/>
          <w:bottom w:w="57" w:type="dxa"/>
          <w:right w:w="108" w:type="dxa"/>
        </w:tblCellMar>
      </w:tblPr>
      <w:tblGrid>
        <w:gridCol w:w="3570"/>
        <w:gridCol w:w="1418"/>
        <w:gridCol w:w="795"/>
        <w:gridCol w:w="4036"/>
      </w:tblGrid>
      <w:tr>
        <w:trPr>
          <w:trHeight w:val="328" w:hRule="atLeast"/>
        </w:trPr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rPr>
                <w:rFonts w:ascii="Liberation Sans Narrow" w:hAnsi="Liberation Sans Narrow"/>
                <w:b/>
                <w:b/>
                <w:bCs/>
              </w:rPr>
            </w:pPr>
            <w:r>
              <w:rPr>
                <w:rFonts w:ascii="Liberation Sans Narrow" w:hAnsi="Liberation Sans Narrow"/>
                <w:b/>
                <w:bCs/>
              </w:rPr>
              <w:t>Connaissances requises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Compétence</w:t>
              <w:br/>
              <w:t>(rating : 1 -5)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Durée</w:t>
              <w:br/>
              <w:t>(en mois)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0"/>
              <w:jc w:val="center"/>
              <w:rPr>
                <w:rFonts w:ascii="Liberation Sans Narrow" w:hAnsi="Liberation Sans Narrow" w:cs="Arial"/>
                <w:b/>
                <w:b/>
                <w:bCs/>
                <w:sz w:val="20"/>
                <w:szCs w:val="20"/>
                <w:lang w:val="fr-FR" w:eastAsia="en-US"/>
              </w:rPr>
            </w:pP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Référence (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>expérience</w:t>
            </w:r>
            <w:r>
              <w:rPr>
                <w:rFonts w:cs="Arial" w:ascii="Liberation Sans Narrow" w:hAnsi="Liberation Sans Narrow"/>
                <w:b/>
                <w:bCs/>
                <w:sz w:val="20"/>
                <w:szCs w:val="20"/>
                <w:lang w:val="fr-FR" w:eastAsia="en-US"/>
              </w:rPr>
              <w:t xml:space="preserve"> n°) + Commentaires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Très bonne connaissance de Cycle de projets :</w:t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Intervention e</w:t>
            </w:r>
            <w:r>
              <w:rPr>
                <w:rFonts w:ascii="Liberation Sans Narrow" w:hAnsi="Liberation Sans Narrow"/>
              </w:rPr>
              <w:t xml:space="preserve">n tant que Business </w:t>
            </w:r>
            <w:r>
              <w:rPr>
                <w:rFonts w:ascii="Liberation Sans Narrow" w:hAnsi="Liberation Sans Narrow"/>
              </w:rPr>
              <w:t>Analyste</w:t>
            </w:r>
            <w:r>
              <w:rPr>
                <w:rFonts w:ascii="Liberation Sans Narrow" w:hAnsi="Liberation Sans Narrow"/>
              </w:rPr>
              <w:t xml:space="preserve">  à tous les niveaux de la </w:t>
            </w:r>
            <w:r>
              <w:rPr>
                <w:rFonts w:ascii="Liberation Sans Narrow" w:hAnsi="Liberation Sans Narrow"/>
              </w:rPr>
              <w:t>chaîne</w:t>
            </w:r>
            <w:r>
              <w:rPr>
                <w:rFonts w:ascii="Liberation Sans Narrow" w:hAnsi="Liberation Sans Narrow"/>
              </w:rPr>
              <w:t xml:space="preserve"> d’implémentation de solutions applicatives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+120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Voir expériences précédentes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Analyse business e</w:t>
            </w:r>
            <w:r>
              <w:rPr>
                <w:rFonts w:ascii="Liberation Sans Narrow" w:hAnsi="Liberation Sans Narrow"/>
              </w:rPr>
              <w:t xml:space="preserve">n collaboration avec le business </w:t>
            </w:r>
            <w:r>
              <w:rPr>
                <w:rFonts w:ascii="Liberation Sans Narrow" w:hAnsi="Liberation Sans Narrow"/>
              </w:rPr>
              <w:t>et les utilisateurs finaux</w:t>
            </w:r>
            <w:r>
              <w:rPr>
                <w:rFonts w:ascii="Liberation Sans Narrow" w:hAnsi="Liberation Sans Narrow"/>
              </w:rPr>
              <w:t xml:space="preserve">, </w:t>
            </w:r>
            <w:r>
              <w:rPr>
                <w:rFonts w:ascii="Liberation Sans Narrow" w:hAnsi="Liberation Sans Narrow"/>
              </w:rPr>
              <w:t>j'analyse</w:t>
            </w:r>
            <w:r>
              <w:rPr>
                <w:rFonts w:ascii="Liberation Sans Narrow" w:hAnsi="Liberation Sans Narrow"/>
              </w:rPr>
              <w:t xml:space="preserve"> les besoins des utilisateurs et propose des solutions adaptées en veillant à utiliser les solutions standards de préférence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+120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Voir expériences précédentes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Rédaction de</w:t>
            </w:r>
            <w:r>
              <w:rPr>
                <w:rFonts w:ascii="Liberation Sans Narrow" w:hAnsi="Liberation Sans Narrow"/>
              </w:rPr>
              <w:t xml:space="preserve"> l’analyse fonctionnelle destinée à l’équipe de développement.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+120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Voir expériences précédentes et en particulier le projet OneAccess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C</w:t>
            </w:r>
            <w:r>
              <w:rPr>
                <w:rFonts w:ascii="Liberation Sans Narrow" w:hAnsi="Liberation Sans Narrow"/>
              </w:rPr>
              <w:t>ollabor</w:t>
            </w:r>
            <w:r>
              <w:rPr>
                <w:rFonts w:ascii="Liberation Sans Narrow" w:hAnsi="Liberation Sans Narrow"/>
              </w:rPr>
              <w:t>ation</w:t>
            </w:r>
            <w:r>
              <w:rPr>
                <w:rFonts w:ascii="Liberation Sans Narrow" w:hAnsi="Liberation Sans Narrow"/>
              </w:rPr>
              <w:t xml:space="preserve"> </w:t>
            </w:r>
            <w:r>
              <w:rPr>
                <w:rFonts w:ascii="Liberation Sans Narrow" w:hAnsi="Liberation Sans Narrow"/>
              </w:rPr>
              <w:t>du</w:t>
            </w:r>
            <w:r>
              <w:rPr>
                <w:rFonts w:ascii="Liberation Sans Narrow" w:hAnsi="Liberation Sans Narrow"/>
              </w:rPr>
              <w:t xml:space="preserve"> démarrage, à la configuration, à l’intégration et aux testing des modules, jusqu’à la validation par les utilisateurs finaux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+120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Test itératif, Agile et Scrum, Test de Régression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Protocols test en suivant les uses cases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 xml:space="preserve">Rédaction de </w:t>
            </w:r>
            <w:r>
              <w:rPr>
                <w:rFonts w:ascii="Liberation Sans Narrow" w:hAnsi="Liberation Sans Narrow"/>
              </w:rPr>
              <w:t>la documentation nécessaire et vous assurez le support après chaque mise en production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+90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A chaque rencontre itérative avec les intervenants,  les utilisateurs et la partie technique disposent de tous les documents permettant de suivre le projet même en mon absence (rapports, release notes).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V</w:t>
            </w:r>
            <w:r>
              <w:rPr>
                <w:rFonts w:ascii="Liberation Sans Narrow" w:hAnsi="Liberation Sans Narrow"/>
              </w:rPr>
              <w:t>eille au respect des standards et vous assurez leur bonne intégration dans les processus existants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+240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Très sensible à l’interopérabilité entre les applications et systèmes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E</w:t>
            </w:r>
            <w:r>
              <w:rPr>
                <w:rFonts w:ascii="Liberation Sans Narrow" w:hAnsi="Liberation Sans Narrow"/>
              </w:rPr>
              <w:t>xpérience dans la rédaction de documents fonctionnels pour des applications informatiques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+90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Plus de 5 ans.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Connaissance du marketing digital et applications.</w:t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Orientée vers l'innovation et le marché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+120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Google analytics, my business, adWords, adSence et de nombreux outils de communication et de présence professionnel WEB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E</w:t>
            </w:r>
            <w:r>
              <w:rPr>
                <w:rFonts w:ascii="Liberation Sans Narrow" w:hAnsi="Liberation Sans Narrow"/>
              </w:rPr>
              <w:t>xpérience dans plusieurs domaines : ERP, gestion documentaire, workflows, Intranet, et reporting ;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12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 xml:space="preserve">SAP, Odoo, </w:t>
            </w:r>
            <w:r>
              <w:rPr>
                <w:rFonts w:ascii="Liberation Sans Narrow" w:hAnsi="Liberation Sans Narrow"/>
                <w:lang w:val="fr-FR"/>
              </w:rPr>
              <w:t>corporate intranet, Flux médical, Télécoms, Industrie , ...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T</w:t>
            </w:r>
            <w:r>
              <w:rPr>
                <w:rFonts w:ascii="Liberation Sans Narrow" w:hAnsi="Liberation Sans Narrow"/>
              </w:rPr>
              <w:t xml:space="preserve">rès bonne connaissance des process et fonctions IT </w:t>
            </w:r>
            <w:r>
              <w:rPr>
                <w:rFonts w:ascii="Liberation Sans Narrow" w:hAnsi="Liberation Sans Narrow"/>
              </w:rPr>
              <w:t xml:space="preserve"> (Functional &amp; Application Design, System Development lifecycle, Data Architecture and Technical Architecture)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Voir mon parcours et mon tableau de compétences techniques et données d'entreprise.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E</w:t>
            </w:r>
            <w:r>
              <w:rPr>
                <w:rFonts w:ascii="Liberation Sans Narrow" w:hAnsi="Liberation Sans Narrow"/>
              </w:rPr>
              <w:t xml:space="preserve">xpérience en analyse/développement d’application Web ; </w:t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 xml:space="preserve">Affirmation </w:t>
            </w:r>
            <w:r>
              <w:rPr>
                <w:rFonts w:ascii="Liberation Sans Narrow" w:hAnsi="Liberation Sans Narrow"/>
              </w:rPr>
              <w:t xml:space="preserve">en tant que Coach des key users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+120</w:t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Nombreux projets web en mon actif :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Intranet BEI/EIB, nombreux sites sous Drupal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Formation et collaboration avec des partenaires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P</w:t>
            </w:r>
            <w:r>
              <w:rPr>
                <w:rFonts w:ascii="Liberation Sans Narrow" w:hAnsi="Liberation Sans Narrow"/>
              </w:rPr>
              <w:t>erfectionne</w:t>
            </w:r>
            <w:r>
              <w:rPr>
                <w:rFonts w:ascii="Liberation Sans Narrow" w:hAnsi="Liberation Sans Narrow"/>
              </w:rPr>
              <w:t>ment</w:t>
            </w:r>
            <w:r>
              <w:rPr>
                <w:rFonts w:ascii="Liberation Sans Narrow" w:hAnsi="Liberation Sans Narrow"/>
              </w:rPr>
              <w:t xml:space="preserve"> continuel en restant à l’écoute des observations de vos collègues et clients.</w:t>
            </w:r>
          </w:p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Orientée vers le résultat et la satisfaction du client.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color w:val="auto"/>
                <w:sz w:val="20"/>
                <w:szCs w:val="20"/>
                <w:lang w:val="fr-FR"/>
              </w:rPr>
            </w:pPr>
            <w:r>
              <w:rPr>
                <w:rFonts w:ascii="Liberation Sans Narrow" w:hAnsi="Liberation Sans Narrow"/>
                <w:color w:val="auto"/>
                <w:sz w:val="20"/>
                <w:szCs w:val="20"/>
                <w:lang w:val="fr-FR"/>
              </w:rPr>
              <w:t>Toujours !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color w:val="auto"/>
                <w:sz w:val="20"/>
                <w:szCs w:val="20"/>
              </w:rPr>
            </w:pPr>
            <w:r>
              <w:rPr>
                <w:rFonts w:ascii="Liberation Sans Narrow" w:hAnsi="Liberation Sans Narrow"/>
                <w:color w:val="auto"/>
                <w:sz w:val="20"/>
                <w:szCs w:val="20"/>
                <w:lang w:val="fr-FR"/>
              </w:rPr>
              <w:t xml:space="preserve">Voir mon parcours dans de nombreux secteurs d’activités : </w:t>
            </w: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 xml:space="preserve">Télécoms, Administration, Santé, judiciaire, Industrie, PME, ONG, Banque, </w:t>
            </w:r>
            <w:r>
              <w:rPr>
                <w:rFonts w:ascii="Liberation Sans Narrow" w:hAnsi="Liberation Sans Narrow"/>
                <w:b w:val="false"/>
                <w:i w:val="false"/>
                <w:caps w:val="false"/>
                <w:smallCaps w:val="false"/>
                <w:color w:val="auto"/>
                <w:spacing w:val="0"/>
                <w:sz w:val="20"/>
                <w:szCs w:val="20"/>
              </w:rPr>
              <w:t>découvrir et apprendre, c'est mon plaisir.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D</w:t>
            </w:r>
            <w:r>
              <w:rPr>
                <w:rFonts w:ascii="Liberation Sans Narrow" w:hAnsi="Liberation Sans Narrow"/>
              </w:rPr>
              <w:t>éveloppe</w:t>
            </w:r>
            <w:r>
              <w:rPr>
                <w:rFonts w:ascii="Liberation Sans Narrow" w:hAnsi="Liberation Sans Narrow"/>
              </w:rPr>
              <w:t>ment d'</w:t>
            </w:r>
            <w:r>
              <w:rPr>
                <w:rFonts w:ascii="Liberation Sans Narrow" w:hAnsi="Liberation Sans Narrow"/>
              </w:rPr>
              <w:t>un bon esprit critique Curieux et doté d’une bonne capacité d’écoute.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 xml:space="preserve">Un bon analyste se doit d'être à </w:t>
            </w:r>
            <w:r>
              <w:rPr>
                <w:rFonts w:ascii="Liberation Sans Narrow" w:hAnsi="Liberation Sans Narrow"/>
                <w:lang w:val="fr-FR"/>
              </w:rPr>
              <w:t>l’écoute</w:t>
            </w:r>
            <w:r>
              <w:rPr>
                <w:rFonts w:ascii="Liberation Sans Narrow" w:hAnsi="Liberation Sans Narrow"/>
                <w:lang w:val="fr-FR"/>
              </w:rPr>
              <w:t xml:space="preserve"> et doit être capable de traduire en termes techniques les besoins de son client et également de pouvoir apport</w:t>
            </w:r>
            <w:r>
              <w:rPr>
                <w:rFonts w:ascii="Liberation Sans Narrow" w:hAnsi="Liberation Sans Narrow"/>
                <w:lang w:val="fr-FR"/>
              </w:rPr>
              <w:t>er</w:t>
            </w:r>
            <w:r>
              <w:rPr>
                <w:rFonts w:ascii="Liberation Sans Narrow" w:hAnsi="Liberation Sans Narrow"/>
                <w:lang w:val="fr-FR"/>
              </w:rPr>
              <w:t xml:space="preserve"> sa part de connaissance du métier.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Analytique, synthétique, rigoureux, précis et fiable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OUI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 xml:space="preserve">Capable d’initiative, </w:t>
            </w:r>
            <w:r>
              <w:rPr>
                <w:rFonts w:ascii="Liberation Sans Narrow" w:hAnsi="Liberation Sans Narrow"/>
              </w:rPr>
              <w:t>gestion des</w:t>
            </w:r>
            <w:r>
              <w:rPr>
                <w:rFonts w:ascii="Liberation Sans Narrow" w:hAnsi="Liberation Sans Narrow"/>
              </w:rPr>
              <w:t xml:space="preserve"> priorités et </w:t>
            </w:r>
            <w:r>
              <w:rPr>
                <w:rFonts w:ascii="Liberation Sans Narrow" w:hAnsi="Liberation Sans Narrow"/>
              </w:rPr>
              <w:t>organisation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OUI</w:t>
            </w:r>
          </w:p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Entrepreneur dans l'âme, ayant été indépendante pendant 10 ans, il faut savoir s'organiser quand on est une femme avec 3 enfants.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 xml:space="preserve">Communication précise et claire </w:t>
            </w:r>
            <w:r>
              <w:rPr>
                <w:rFonts w:ascii="Liberation Sans Narrow" w:hAnsi="Liberation Sans Narrow"/>
              </w:rPr>
              <w:t>à l’oral comme à l’écrit, et adapt</w:t>
            </w:r>
            <w:r>
              <w:rPr>
                <w:rFonts w:ascii="Liberation Sans Narrow" w:hAnsi="Liberation Sans Narrow"/>
              </w:rPr>
              <w:t xml:space="preserve">ation du </w:t>
            </w:r>
            <w:r>
              <w:rPr>
                <w:rFonts w:ascii="Liberation Sans Narrow" w:hAnsi="Liberation Sans Narrow"/>
              </w:rPr>
              <w:t xml:space="preserve">discours à </w:t>
            </w:r>
            <w:r>
              <w:rPr>
                <w:rFonts w:ascii="Liberation Sans Narrow" w:hAnsi="Liberation Sans Narrow"/>
              </w:rPr>
              <w:t>l'</w:t>
            </w:r>
            <w:r>
              <w:rPr>
                <w:rFonts w:ascii="Liberation Sans Narrow" w:hAnsi="Liberation Sans Narrow"/>
              </w:rPr>
              <w:t>interlocuteur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Je me bats même contre le langage technique employé par des informaticiens en général, les besoins sont avant tout humain</w:t>
            </w:r>
            <w:r>
              <w:rPr>
                <w:rFonts w:ascii="Liberation Sans Narrow" w:hAnsi="Liberation Sans Narrow"/>
                <w:lang w:val="fr-FR"/>
              </w:rPr>
              <w:t>s</w:t>
            </w:r>
            <w:r>
              <w:rPr>
                <w:rFonts w:ascii="Liberation Sans Narrow" w:hAnsi="Liberation Sans Narrow"/>
                <w:lang w:val="fr-FR"/>
              </w:rPr>
              <w:t>, il faut les exprimer ainsi avant de les transformer en langage machine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Bon esprit d’équipe et capacité à travailler de manière autonome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Voir les prix gagnés pour différents hackathons dont le prix « esprit d'équipe » justement.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A l’aise dans l’animation de groupes de travail et la formation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 xml:space="preserve">Pédagogue </w:t>
            </w:r>
            <w:r>
              <w:rPr>
                <w:rFonts w:ascii="Liberation Sans Narrow" w:hAnsi="Liberation Sans Narrow"/>
                <w:lang w:val="fr-FR"/>
              </w:rPr>
              <w:t xml:space="preserve">avec méthodologie </w:t>
            </w:r>
            <w:r>
              <w:rPr>
                <w:rFonts w:ascii="Liberation Sans Narrow" w:hAnsi="Liberation Sans Narrow"/>
                <w:lang w:val="fr-FR"/>
              </w:rPr>
              <w:t xml:space="preserve">de part ma formation de base d’institutrice </w:t>
            </w:r>
            <w:r>
              <w:rPr>
                <w:rFonts w:ascii="Liberation Sans Narrow" w:hAnsi="Liberation Sans Narrow"/>
                <w:lang w:val="fr-FR"/>
              </w:rPr>
              <w:t>avant de devenir informaticienne</w:t>
            </w:r>
            <w:r>
              <w:rPr>
                <w:rFonts w:ascii="Liberation Sans Narrow" w:hAnsi="Liberation Sans Narrow"/>
                <w:lang w:val="fr-FR"/>
              </w:rPr>
              <w:t>,  formatrice en informatique avec différents programme pour entrepreneur, voire des projets avec des ados.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 xml:space="preserve">La connaissance </w:t>
            </w:r>
            <w:r>
              <w:rPr>
                <w:rFonts w:ascii="Liberation Sans Narrow" w:hAnsi="Liberation Sans Narrow"/>
              </w:rPr>
              <w:t>des langues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left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Francophone avec :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right" w:pos="3394" w:leader="dot"/>
              </w:tabs>
              <w:snapToGrid w:val="false"/>
              <w:spacing w:before="180" w:after="0"/>
              <w:jc w:val="left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Bonne c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onnaissance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de l'Anglais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et surtout technique informatique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(lire, comprendre,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rédaction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),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je suis toujours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des formations ( officiellement niveau B1 qui s'améliore de jours en jours)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.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Je peux suivre et intervenir dans les meetings et tout autre échange professionnel pour l'acquisition des besoins de l'interlocuteur.</w:t>
            </w:r>
          </w:p>
          <w:p>
            <w:pPr>
              <w:pStyle w:val="Normal"/>
              <w:numPr>
                <w:ilvl w:val="0"/>
                <w:numId w:val="4"/>
              </w:numPr>
              <w:tabs>
                <w:tab w:val="right" w:pos="3394" w:leader="dot"/>
              </w:tabs>
              <w:snapToGrid w:val="false"/>
              <w:spacing w:before="180" w:after="0"/>
              <w:jc w:val="left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C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onnaissance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passive du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Néerlandais (lire, comprendre),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je suis toujours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des formations en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Néerlandais 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( niveau B1)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.</w:t>
            </w:r>
          </w:p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left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Je cherche activement un lieu professionnel propice à la pratique de ce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s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 xml:space="preserve"> langue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s</w:t>
            </w: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.</w:t>
            </w:r>
          </w:p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left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Une langue est une richesse et une possibilité d'apprivoiser l'interlocuteur dans sa culture, dès lors je suis toujours prête à apprendre la langue du pays dans lequel je séjourne.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Par vos idées innovantes, vous proposez des améliorations.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  <w:t>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Toujours et de tant plus que je suis connectée et au courant de l'actualité aussi bien dans le domaine digital qu'entrepreneurial et business en général.</w:t>
            </w:r>
          </w:p>
        </w:tc>
      </w:tr>
      <w:tr>
        <w:trPr>
          <w:trHeight w:val="328" w:hRule="atLeast"/>
        </w:trPr>
        <w:tc>
          <w:tcPr>
            <w:tcW w:w="3570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CVNormal"/>
              <w:rPr>
                <w:rFonts w:ascii="Liberation Sans Narrow" w:hAnsi="Liberation Sans Narrow"/>
              </w:rPr>
            </w:pPr>
            <w:r>
              <w:rPr>
                <w:rFonts w:ascii="Liberation Sans Narrow" w:hAnsi="Liberation Sans Narrow"/>
              </w:rPr>
              <w:t>Connaissances des outils bancaires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right" w:pos="3394" w:leader="dot"/>
              </w:tabs>
              <w:snapToGrid w:val="false"/>
              <w:spacing w:before="180" w:after="0"/>
              <w:jc w:val="center"/>
              <w:rPr>
                <w:rFonts w:ascii="Liberation Sans Narrow" w:hAnsi="Liberation Sans Narrow" w:cs="Arial Narrow"/>
                <w:sz w:val="20"/>
                <w:szCs w:val="20"/>
                <w:lang w:val="fr-FR"/>
              </w:rPr>
            </w:pPr>
            <w:r>
              <w:rPr>
                <w:rFonts w:cs="Arial Narrow" w:ascii="Liberation Sans Narrow" w:hAnsi="Liberation Sans Narrow"/>
                <w:sz w:val="20"/>
                <w:szCs w:val="20"/>
                <w:lang w:val="fr-FR"/>
              </w:rPr>
            </w:r>
          </w:p>
        </w:tc>
        <w:tc>
          <w:tcPr>
            <w:tcW w:w="40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CVNormal"/>
              <w:ind w:left="0" w:right="113" w:hanging="0"/>
              <w:rPr>
                <w:rFonts w:ascii="Liberation Sans Narrow" w:hAnsi="Liberation Sans Narrow"/>
                <w:lang w:val="fr-FR"/>
              </w:rPr>
            </w:pPr>
            <w:r>
              <w:rPr>
                <w:rFonts w:ascii="Liberation Sans Narrow" w:hAnsi="Liberation Sans Narrow"/>
                <w:lang w:val="fr-FR"/>
              </w:rPr>
              <w:t>Après une belle expérience à la Banque Européenne à l'Investissement et je suis prête à vivre d'autres expériences professionnelles dans le domaine.</w:t>
            </w:r>
          </w:p>
        </w:tc>
      </w:tr>
    </w:tbl>
    <w:p>
      <w:pPr>
        <w:pStyle w:val="Normal"/>
        <w:rPr>
          <w:rFonts w:ascii="Liberation Sans Narrow" w:hAnsi="Liberation Sans Narrow"/>
          <w:sz w:val="4"/>
          <w:szCs w:val="4"/>
          <w:lang w:val="fr-FR"/>
        </w:rPr>
      </w:pPr>
      <w:r>
        <w:rPr>
          <w:rFonts w:ascii="Liberation Sans Narrow" w:hAnsi="Liberation Sans Narrow"/>
          <w:sz w:val="4"/>
          <w:szCs w:val="4"/>
          <w:lang w:val="fr-FR"/>
        </w:rPr>
      </w:r>
    </w:p>
    <w:sectPr>
      <w:headerReference w:type="default" r:id="rId2"/>
      <w:footerReference w:type="default" r:id="rId3"/>
      <w:type w:val="nextPage"/>
      <w:pgSz w:w="11906" w:h="16838"/>
      <w:pgMar w:left="1440" w:right="1440" w:header="708" w:top="1440" w:footer="145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Symbol">
    <w:charset w:val="01"/>
    <w:family w:val="roman"/>
    <w:pitch w:val="variable"/>
  </w:font>
  <w:font w:name="Symbol"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default"/>
  </w:font>
  <w:font w:name="Wingdings">
    <w:charset w:val="02"/>
    <w:family w:val="auto"/>
    <w:pitch w:val="variable"/>
  </w:font>
  <w:font w:name="Tahoma"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Helvetica Neue">
    <w:altName w:val="Malgun Gothic"/>
    <w:charset w:val="01"/>
    <w:family w:val="swiss"/>
    <w:pitch w:val="variable"/>
  </w:font>
  <w:font w:name="Arial Narrow">
    <w:charset w:val="01"/>
    <w:family w:val="swiss"/>
    <w:pitch w:val="variable"/>
  </w:font>
  <w:font w:name="Arial">
    <w:charset w:val="01"/>
    <w:family w:val="swiss"/>
    <w:pitch w:val="variable"/>
  </w:font>
  <w:font w:name="Trebuchet MS">
    <w:charset w:val="01"/>
    <w:family w:val="swiss"/>
    <w:pitch w:val="variable"/>
  </w:font>
  <w:font w:name="Liberation Sans Narrow">
    <w:charset w:val="01"/>
    <w:family w:val="swiss"/>
    <w:pitch w:val="variable"/>
  </w:font>
  <w:font w:name="arial narrow">
    <w:charset w:val="01"/>
    <w:family w:val="swiss"/>
    <w:pitch w:val="default"/>
  </w:font>
  <w:font w:name="Arial narrow">
    <w:charset w:val="01"/>
    <w:family w:val="swiss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0208" w:type="dxa"/>
      <w:jc w:val="left"/>
      <w:tblInd w:w="-304" w:type="dxa"/>
      <w:tblBorders/>
      <w:tblCellMar>
        <w:top w:w="0" w:type="dxa"/>
        <w:left w:w="108" w:type="dxa"/>
        <w:bottom w:w="0" w:type="dxa"/>
        <w:right w:w="108" w:type="dxa"/>
      </w:tblCellMar>
    </w:tblPr>
    <w:tblGrid>
      <w:gridCol w:w="10208"/>
    </w:tblGrid>
    <w:tr>
      <w:trPr>
        <w:trHeight w:val="718" w:hRule="atLeast"/>
      </w:trPr>
      <w:tc>
        <w:tcPr>
          <w:tcW w:w="10208" w:type="dxa"/>
          <w:tcBorders/>
          <w:shd w:fill="auto" w:val="clear"/>
        </w:tcPr>
        <w:tbl>
          <w:tblPr>
            <w:tblW w:w="9986" w:type="dxa"/>
            <w:jc w:val="left"/>
            <w:tblInd w:w="217" w:type="dxa"/>
            <w:tblBorders>
              <w:top w:val="single" w:sz="16" w:space="0" w:color="3465A4"/>
            </w:tblBorders>
            <w:tblCellMar>
              <w:top w:w="55" w:type="dxa"/>
              <w:left w:w="55" w:type="dxa"/>
              <w:bottom w:w="55" w:type="dxa"/>
              <w:right w:w="55" w:type="dxa"/>
            </w:tblCellMar>
          </w:tblPr>
          <w:tblGrid>
            <w:gridCol w:w="3345"/>
            <w:gridCol w:w="3518"/>
            <w:gridCol w:w="3123"/>
          </w:tblGrid>
          <w:tr>
            <w:trPr>
              <w:trHeight w:val="742" w:hRule="atLeast"/>
            </w:trPr>
            <w:tc>
              <w:tcPr>
                <w:tcW w:w="3345" w:type="dxa"/>
                <w:tcBorders>
                  <w:top w:val="single" w:sz="16" w:space="0" w:color="3465A4"/>
                </w:tcBorders>
                <w:shd w:fill="auto" w:val="clear"/>
              </w:tcPr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BELGIQUE  </w:t>
                </w:r>
              </w:p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152 route des 6 frères,  5310 DHUY (EGHEZEE) </w:t>
                </w:r>
              </w:p>
              <w:p>
                <w:pPr>
                  <w:pStyle w:val="Normal"/>
                  <w:rPr>
                    <w:rFonts w:ascii="Arial narrow" w:hAnsi="Arial narrow"/>
                    <w:sz w:val="18"/>
                    <w:szCs w:val="18"/>
                  </w:rPr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>Mobile : +32 467136875</w:t>
                </w:r>
              </w:p>
            </w:tc>
            <w:tc>
              <w:tcPr>
                <w:tcW w:w="3518" w:type="dxa"/>
                <w:tcBorders>
                  <w:top w:val="single" w:sz="16" w:space="0" w:color="3465A4"/>
                </w:tcBorders>
                <w:shd w:fill="auto" w:val="clear"/>
              </w:tcPr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>LUXEMBOURG</w:t>
                </w:r>
              </w:p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161, route de Longwy,  L-1941 Luxembourg – MERL </w:t>
                </w:r>
              </w:p>
              <w:p>
                <w:pPr>
                  <w:pStyle w:val="Normal"/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</w:pP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r>
                  <w:rPr>
                    <w:rFonts w:ascii="Liberation Sans Narrow" w:hAnsi="Liberation Sans Narrow"/>
                    <w:sz w:val="16"/>
                    <w:szCs w:val="16"/>
                    <w:lang w:val="fr-FR"/>
                  </w:rPr>
                  <w:t>Mobile : +352671096403</w:t>
                </w:r>
              </w:p>
            </w:tc>
            <w:tc>
              <w:tcPr>
                <w:tcW w:w="3123" w:type="dxa"/>
                <w:tcBorders>
                  <w:top w:val="single" w:sz="16" w:space="0" w:color="3465A4"/>
                </w:tcBorders>
                <w:shd w:fill="auto" w:val="clear"/>
              </w:tcPr>
              <w:p>
                <w:pPr>
                  <w:pStyle w:val="Normal"/>
                  <w:rPr/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>Email :</w:t>
                </w:r>
                <w:r>
                  <w:rPr>
                    <w:rStyle w:val="LienInternet"/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hyperlink r:id="rId1">
                  <w:r>
                    <w:rPr>
                      <w:rStyle w:val="LienInternet"/>
                      <w:rFonts w:ascii="Liberation Sans Narrow" w:hAnsi="Liberation Sans Narrow"/>
                      <w:sz w:val="16"/>
                      <w:szCs w:val="16"/>
                      <w:lang w:val="fr-FR"/>
                    </w:rPr>
                    <w:t>anathalie.mukundwa@gmail.com</w:t>
                  </w:r>
                </w:hyperlink>
              </w:p>
              <w:p>
                <w:pPr>
                  <w:pStyle w:val="Normal"/>
                  <w:rPr/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/>
                  </w:rPr>
                  <w:t xml:space="preserve">CV : </w:t>
                </w:r>
                <w:r>
                  <w:rPr>
                    <w:rStyle w:val="LienInternet"/>
                    <w:rFonts w:ascii="Liberation Sans Narrow" w:hAnsi="Liberation Sans Narrow"/>
                    <w:sz w:val="16"/>
                    <w:szCs w:val="16"/>
                    <w:lang w:val="fr-FR"/>
                  </w:rPr>
                  <w:t xml:space="preserve"> </w:t>
                </w:r>
                <w:hyperlink r:id="rId2">
                  <w:r>
                    <w:rPr>
                      <w:rStyle w:val="LienInternet"/>
                      <w:rFonts w:ascii="Liberation Sans Narrow" w:hAnsi="Liberation Sans Narrow"/>
                      <w:sz w:val="16"/>
                      <w:szCs w:val="16"/>
                      <w:lang w:val="fr-FR" w:eastAsia="fr-BE"/>
                    </w:rPr>
                    <w:t>http://anathalietm.consulting/?q=node/10</w:t>
                  </w:r>
                </w:hyperlink>
              </w:p>
              <w:p>
                <w:pPr>
                  <w:pStyle w:val="Normal"/>
                  <w:rPr/>
                </w:pP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 w:eastAsia="fr-BE"/>
                  </w:rPr>
                  <w:t xml:space="preserve">Site </w:t>
                </w: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 w:eastAsia="fr-BE"/>
                  </w:rPr>
                  <w:t xml:space="preserve">info </w:t>
                </w:r>
                <w:r>
                  <w:rPr>
                    <w:rStyle w:val="LienInternet"/>
                    <w:rFonts w:ascii="Liberation Sans Narrow" w:hAnsi="Liberation Sans Narrow"/>
                    <w:color w:val="auto"/>
                    <w:sz w:val="16"/>
                    <w:szCs w:val="16"/>
                    <w:u w:val="none"/>
                    <w:lang w:val="fr-FR" w:eastAsia="fr-BE"/>
                  </w:rPr>
                  <w:t>:</w:t>
                </w:r>
                <w:r>
                  <w:rPr>
                    <w:rStyle w:val="LienInternet"/>
                    <w:rFonts w:ascii="Liberation Sans Narrow" w:hAnsi="Liberation Sans Narrow"/>
                    <w:sz w:val="16"/>
                    <w:szCs w:val="16"/>
                    <w:lang w:val="fr-FR" w:eastAsia="fr-BE"/>
                  </w:rPr>
                  <w:t xml:space="preserve"> </w:t>
                </w:r>
                <w:hyperlink r:id="rId3">
                  <w:r>
                    <w:rPr>
                      <w:rStyle w:val="LienInternet"/>
                      <w:rFonts w:ascii="Liberation Sans Narrow" w:hAnsi="Liberation Sans Narrow"/>
                      <w:sz w:val="16"/>
                      <w:szCs w:val="16"/>
                      <w:lang w:val="fr-FR" w:eastAsia="fr-BE"/>
                    </w:rPr>
                    <w:t>http://www.anathalietm.consulting</w:t>
                  </w:r>
                </w:hyperlink>
              </w:p>
            </w:tc>
          </w:tr>
        </w:tbl>
        <w:p>
          <w:pPr>
            <w:pStyle w:val="Normal"/>
            <w:rPr>
              <w:lang w:val="fr-FR"/>
            </w:rPr>
          </w:pPr>
          <w:r>
            <w:rPr>
              <w:lang w:val="fr-FR"/>
            </w:rPr>
          </w:r>
        </w:p>
      </w:tc>
    </w:tr>
  </w:tbl>
  <w:p>
    <w:pPr>
      <w:pStyle w:val="Pieddepage"/>
      <w:tabs>
        <w:tab w:val="left" w:pos="5970" w:leader="none"/>
      </w:tabs>
      <w:rPr>
        <w:lang w:val="fr-FR"/>
      </w:rPr>
    </w:pPr>
    <w:r>
      <w:rPr>
        <w:lang w:val="fr-FR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818" w:type="dxa"/>
      <w:jc w:val="left"/>
      <w:tblInd w:w="108" w:type="dxa"/>
      <w:tblBorders>
        <w:bottom w:val="single" w:sz="18" w:space="0" w:color="0084D1"/>
        <w:insideH w:val="single" w:sz="18" w:space="0" w:color="0084D1"/>
      </w:tblBorders>
      <w:tblCellMar>
        <w:top w:w="0" w:type="dxa"/>
        <w:left w:w="108" w:type="dxa"/>
        <w:bottom w:w="170" w:type="dxa"/>
        <w:right w:w="108" w:type="dxa"/>
      </w:tblCellMar>
    </w:tblPr>
    <w:tblGrid>
      <w:gridCol w:w="9818"/>
    </w:tblGrid>
    <w:tr>
      <w:trPr>
        <w:trHeight w:val="860" w:hRule="atLeast"/>
      </w:trPr>
      <w:tc>
        <w:tcPr>
          <w:tcW w:w="9818" w:type="dxa"/>
          <w:tcBorders>
            <w:bottom w:val="single" w:sz="18" w:space="0" w:color="0084D1"/>
            <w:insideH w:val="single" w:sz="18" w:space="0" w:color="0084D1"/>
          </w:tcBorders>
          <w:shd w:fill="auto" w:val="clear"/>
        </w:tcPr>
        <w:p>
          <w:pPr>
            <w:pStyle w:val="Normal"/>
            <w:tabs>
              <w:tab w:val="left" w:pos="0" w:leader="none"/>
              <w:tab w:val="left" w:pos="10773" w:leader="none"/>
            </w:tabs>
            <w:snapToGrid w:val="false"/>
            <w:ind w:left="0" w:right="-569" w:hanging="0"/>
            <w:jc w:val="center"/>
            <w:rPr>
              <w:rFonts w:ascii="Arial" w:hAnsi="Arial" w:cs="Arial"/>
              <w:b/>
              <w:b/>
              <w:color w:val="auto"/>
              <w:sz w:val="36"/>
              <w:szCs w:val="36"/>
              <w:lang w:val="fr-FR" w:eastAsia="fr-BE"/>
            </w:rPr>
          </w:pPr>
          <w:r>
            <w:rPr>
              <w:rFonts w:cs="Arial" w:ascii="Arial" w:hAnsi="Arial"/>
              <w:b/>
              <w:color w:val="auto"/>
              <w:sz w:val="36"/>
              <w:szCs w:val="36"/>
              <w:lang w:val="fr-FR" w:eastAsia="fr-BE"/>
            </w:rPr>
            <w:t>CV Anathalie THIRY-MUKUNDWA</w:t>
          </w:r>
        </w:p>
        <w:p>
          <w:pPr>
            <w:pStyle w:val="Normal"/>
            <w:widowControl/>
            <w:tabs>
              <w:tab w:val="left" w:pos="0" w:leader="none"/>
              <w:tab w:val="left" w:pos="10773" w:leader="none"/>
            </w:tabs>
            <w:suppressAutoHyphens w:val="true"/>
            <w:bidi w:val="0"/>
            <w:snapToGrid w:val="false"/>
            <w:ind w:left="0" w:right="-283" w:hanging="0"/>
            <w:jc w:val="center"/>
            <w:rPr>
              <w:rFonts w:ascii="Arial Narrow" w:hAnsi="Arial Narrow" w:cs="Arial Narrow"/>
              <w:b/>
              <w:b/>
              <w:bCs/>
              <w:color w:val="auto"/>
              <w:sz w:val="24"/>
              <w:szCs w:val="24"/>
              <w:lang w:val="fr-FR" w:eastAsia="en-US"/>
            </w:rPr>
          </w:pP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 xml:space="preserve">Consultance 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>Business Analyst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 xml:space="preserve"> : Analyste Stratégie 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>Digital</w:t>
          </w:r>
          <w:r>
            <w:rPr>
              <w:rFonts w:cs="arial narrow" w:ascii="arial narrow" w:hAnsi="arial narrow"/>
              <w:b/>
              <w:bCs/>
              <w:color w:val="auto"/>
              <w:sz w:val="24"/>
              <w:szCs w:val="24"/>
              <w:lang w:val="fr-FR" w:eastAsia="fr-BE"/>
            </w:rPr>
            <w:t xml:space="preserve"> Technologie Multimédia</w:t>
          </w:r>
        </w:p>
        <w:p>
          <w:pPr>
            <w:pStyle w:val="Normal"/>
            <w:widowControl/>
            <w:tabs>
              <w:tab w:val="left" w:pos="0" w:leader="none"/>
              <w:tab w:val="left" w:pos="10773" w:leader="none"/>
            </w:tabs>
            <w:suppressAutoHyphens w:val="true"/>
            <w:bidi w:val="0"/>
            <w:snapToGrid w:val="false"/>
            <w:ind w:left="0" w:right="-569" w:hanging="0"/>
            <w:jc w:val="center"/>
            <w:rPr>
              <w:rFonts w:ascii="Arial Narrow" w:hAnsi="Arial Narrow" w:cs="Arial Narrow"/>
              <w:b/>
              <w:b/>
              <w:bCs/>
              <w:color w:val="auto"/>
              <w:sz w:val="28"/>
              <w:szCs w:val="28"/>
              <w:lang w:val="fr-FR" w:eastAsia="en-US"/>
            </w:rPr>
          </w:pPr>
          <w:r>
            <w:rPr>
              <w:rFonts w:cs="arial narrow" w:ascii="arial narrow" w:hAnsi="arial narrow"/>
              <w:b/>
              <w:bCs/>
              <w:color w:val="auto"/>
              <w:sz w:val="20"/>
              <w:szCs w:val="20"/>
              <w:lang w:val="fr-FR" w:eastAsia="fr-BE"/>
            </w:rPr>
            <w:t xml:space="preserve">Voir mon CV détaillé en ligne souvent mis à jour : </w:t>
          </w:r>
          <w:hyperlink r:id="rId1">
            <w:r>
              <w:rPr>
                <w:rStyle w:val="LienInternet"/>
                <w:rFonts w:cs="arial narrow" w:ascii="arial narrow" w:hAnsi="arial narrow"/>
                <w:b/>
                <w:bCs/>
                <w:color w:val="auto"/>
                <w:sz w:val="20"/>
                <w:szCs w:val="20"/>
                <w:lang w:val="fr-FR" w:eastAsia="fr-BE"/>
              </w:rPr>
              <w:t>http://anathalietm.consulting/?q=node/10</w:t>
            </w:r>
          </w:hyperlink>
          <w:r>
            <w:rPr>
              <w:rFonts w:cs="arial narrow" w:ascii="arial narrow" w:hAnsi="arial narrow"/>
              <w:b/>
              <w:bCs/>
              <w:color w:val="auto"/>
              <w:sz w:val="20"/>
              <w:szCs w:val="20"/>
              <w:lang w:val="fr-FR" w:eastAsia="fr-BE"/>
            </w:rPr>
            <w:t xml:space="preserve"> </w:t>
          </w:r>
        </w:p>
      </w:tc>
    </w:tr>
  </w:tbl>
  <w:p>
    <w:pPr>
      <w:pStyle w:val="Entte"/>
      <w:rPr>
        <w:lang w:val="fr-FR"/>
      </w:rPr>
    </w:pPr>
    <w:r>
      <w:rPr>
        <w:lang w:val="fr-FR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pStyle w:val="Titre2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pStyle w:val="Titre3"/>
      <w:numFmt w:val="none"/>
      <w:suff w:val="nothing"/>
      <w:lvlText w:val=""/>
      <w:lvlJc w:val="left"/>
      <w:pPr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(%1)"/>
      <w:lvlJc w:val="left"/>
      <w:pPr>
        <w:tabs>
          <w:tab w:val="num" w:pos="709"/>
        </w:tabs>
        <w:ind w:left="709" w:hanging="426"/>
      </w:pPr>
      <w:rPr/>
    </w:lvl>
    <w:lvl w:ilvl="1">
      <w:start w:val="1"/>
      <w:numFmt w:val="lowerLetter"/>
      <w:lvlText w:val="(%2)"/>
      <w:lvlJc w:val="left"/>
      <w:pPr>
        <w:tabs>
          <w:tab w:val="num" w:pos="708"/>
        </w:tabs>
        <w:ind w:left="708" w:hanging="708"/>
      </w:pPr>
      <w:rPr/>
    </w:lvl>
    <w:lvl w:ilvl="2">
      <w:start w:val="1"/>
      <w:numFmt w:val="bullet"/>
      <w:lvlText w:val="–"/>
      <w:lvlJc w:val="left"/>
      <w:pPr>
        <w:tabs>
          <w:tab w:val="num" w:pos="2409"/>
        </w:tabs>
        <w:ind w:left="2409" w:hanging="709"/>
      </w:pPr>
      <w:rPr>
        <w:rFonts w:ascii="Times New Roman" w:hAnsi="Times New Roman" w:cs="Times New Roman" w:hint="default"/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709"/>
      </w:pPr>
      <w:rPr>
        <w:rFonts w:ascii="Symbol" w:hAnsi="Symbol" w:cs="Symbol" w:hint="default"/>
        <w:rFonts w:cs="Symbol"/>
      </w:rPr>
    </w:lvl>
    <w:lvl w:ilvl="4">
      <w:start w:val="1"/>
      <w:numFmt w:val="lowerLetter"/>
      <w:lvlText w:val="(%5)"/>
      <w:lvlJc w:val="left"/>
      <w:pPr>
        <w:tabs>
          <w:tab w:val="num" w:pos="2083"/>
        </w:tabs>
        <w:ind w:left="2083" w:hanging="360"/>
      </w:pPr>
      <w:rPr/>
    </w:lvl>
    <w:lvl w:ilvl="5">
      <w:start w:val="1"/>
      <w:numFmt w:val="lowerRoman"/>
      <w:lvlText w:val="(%6)"/>
      <w:lvlJc w:val="left"/>
      <w:pPr>
        <w:tabs>
          <w:tab w:val="num" w:pos="2443"/>
        </w:tabs>
        <w:ind w:left="2443" w:hanging="360"/>
      </w:pPr>
      <w:rPr/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3163"/>
        </w:tabs>
        <w:ind w:left="3163" w:hanging="360"/>
      </w:pPr>
      <w:rPr/>
    </w:lvl>
    <w:lvl w:ilvl="8">
      <w:start w:val="1"/>
      <w:numFmt w:val="lowerRoman"/>
      <w:lvlText w:val="%9."/>
      <w:lvlJc w:val="left"/>
      <w:pPr>
        <w:tabs>
          <w:tab w:val="num" w:pos="3523"/>
        </w:tabs>
        <w:ind w:left="3523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 w:hint="default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 w:hint="default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 w:hint="default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 w:hint="default"/>
        <w:rFonts w:cs="OpenSymbol;Arial Unicode MS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;Arial Unicode M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;Arial Unicode M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eastAsia="zh-CN" w:bidi="ar-SA" w:val="fr-FR"/>
    </w:rPr>
  </w:style>
  <w:style w:type="paragraph" w:styleId="Titre1">
    <w:name w:val="Heading 1"/>
    <w:basedOn w:val="Titre"/>
    <w:next w:val="Corpsdetexte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Titre2">
    <w:name w:val="Heading 2"/>
    <w:basedOn w:val="Titre"/>
    <w:next w:val="Corpsdetexte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next w:val="Corpsdetexte"/>
    <w:qFormat/>
    <w:pPr>
      <w:widowControl w:val="false"/>
      <w:numPr>
        <w:ilvl w:val="2"/>
        <w:numId w:val="1"/>
      </w:numPr>
      <w:spacing w:before="120" w:after="0"/>
      <w:ind w:left="109" w:right="0" w:hanging="0"/>
      <w:outlineLvl w:val="2"/>
      <w:outlineLvl w:val="2"/>
    </w:pPr>
    <w:rPr>
      <w:rFonts w:ascii="Calibri" w:hAnsi="Calibri" w:eastAsia="Calibri" w:cs="Calibri"/>
      <w:b/>
      <w:bCs/>
      <w:i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Symbol" w:hAnsi="Symbol" w:cs="Symbol"/>
    </w:rPr>
  </w:style>
  <w:style w:type="character" w:styleId="WW8Num4z0">
    <w:name w:val="WW8Num4z0"/>
    <w:qFormat/>
    <w:rPr>
      <w:rFonts w:ascii="Symbol" w:hAnsi="Symbol" w:cs="Symbol"/>
    </w:rPr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>
      <w:rFonts w:ascii="Times New Roman" w:hAnsi="Times New Roman" w:cs="Times New Roman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>
      <w:rFonts w:ascii="Calibri" w:hAnsi="Calibri" w:cs="Calibri"/>
      <w:w w:val="71"/>
      <w:sz w:val="18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14z0">
    <w:name w:val="WW8Num14z0"/>
    <w:qFormat/>
    <w:rPr>
      <w:rFonts w:ascii="Symbol" w:hAnsi="Symbol" w:cs="Symbol"/>
    </w:rPr>
  </w:style>
  <w:style w:type="character" w:styleId="WW8Num15z0">
    <w:name w:val="WW8Num15z0"/>
    <w:qFormat/>
    <w:rPr>
      <w:rFonts w:ascii="Symbol" w:hAnsi="Symbol" w:cs="OpenSymbol;Arial Unicode MS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6z0">
    <w:name w:val="WW8Num16z0"/>
    <w:qFormat/>
    <w:rPr>
      <w:rFonts w:ascii="Symbol" w:hAnsi="Symbol" w:cs="OpenSymbol;Arial Unicode MS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7z0">
    <w:name w:val="WW8Num17z0"/>
    <w:qFormat/>
    <w:rPr>
      <w:rFonts w:ascii="Symbol" w:hAnsi="Symbol" w:cs="OpenSymbol;Arial Unicode MS"/>
    </w:rPr>
  </w:style>
  <w:style w:type="character" w:styleId="WW8Num17z1">
    <w:name w:val="WW8Num17z1"/>
    <w:qFormat/>
    <w:rPr>
      <w:rFonts w:ascii="OpenSymbol;Arial Unicode MS" w:hAnsi="OpenSymbol;Arial Unicode MS" w:cs="OpenSymbol;Arial Unicode MS"/>
    </w:rPr>
  </w:style>
  <w:style w:type="character" w:styleId="WW8Num18z0">
    <w:name w:val="WW8Num18z0"/>
    <w:qFormat/>
    <w:rPr>
      <w:rFonts w:ascii="Symbol" w:hAnsi="Symbol" w:cs="OpenSymbol;Arial Unicode MS"/>
    </w:rPr>
  </w:style>
  <w:style w:type="character" w:styleId="WW8Num18z1">
    <w:name w:val="WW8Num18z1"/>
    <w:qFormat/>
    <w:rPr>
      <w:rFonts w:ascii="OpenSymbol;Arial Unicode MS" w:hAnsi="OpenSymbol;Arial Unicode MS" w:cs="OpenSymbol;Arial Unicode MS"/>
    </w:rPr>
  </w:style>
  <w:style w:type="character" w:styleId="WW8Num19z0">
    <w:name w:val="WW8Num19z0"/>
    <w:qFormat/>
    <w:rPr>
      <w:rFonts w:ascii="Symbol" w:hAnsi="Symbol" w:cs="OpenSymbol;Arial Unicode MS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ascii="Symbol" w:hAnsi="Symbol" w:cs="OpenSymbol;Arial Unicode MS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1z0">
    <w:name w:val="WW8Num21z0"/>
    <w:qFormat/>
    <w:rPr>
      <w:rFonts w:ascii="Symbol" w:hAnsi="Symbol" w:cs="OpenSymbol;Arial Unicode MS"/>
    </w:rPr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2z0">
    <w:name w:val="WW8Num22z0"/>
    <w:qFormat/>
    <w:rPr>
      <w:rFonts w:ascii="Symbol" w:hAnsi="Symbol" w:cs="OpenSymbol;Arial Unicode MS"/>
    </w:rPr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3z0">
    <w:name w:val="WW8Num23z0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OpenSymbol;Arial Unicode MS" w:hAnsi="OpenSymbol;Arial Unicode MS" w:cs="OpenSymbol;Arial Unicode MS"/>
    </w:rPr>
  </w:style>
  <w:style w:type="character" w:styleId="WW8Num24z0">
    <w:name w:val="WW8Num24z0"/>
    <w:qFormat/>
    <w:rPr>
      <w:rFonts w:ascii="Symbol" w:hAnsi="Symbol" w:cs="OpenSymbol;Arial Unicode MS"/>
    </w:rPr>
  </w:style>
  <w:style w:type="character" w:styleId="WW8Num24z1">
    <w:name w:val="WW8Num24z1"/>
    <w:qFormat/>
    <w:rPr>
      <w:rFonts w:ascii="OpenSymbol;Arial Unicode MS" w:hAnsi="OpenSymbol;Arial Unicode MS" w:cs="OpenSymbol;Arial Unicode MS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Symbol" w:hAnsi="Symbol" w:cs="OpenSymbol;Arial Unicode MS"/>
    </w:rPr>
  </w:style>
  <w:style w:type="character" w:styleId="WW8Num26z1">
    <w:name w:val="WW8Num26z1"/>
    <w:qFormat/>
    <w:rPr>
      <w:rFonts w:ascii="OpenSymbol;Arial Unicode MS" w:hAnsi="OpenSymbol;Arial Unicode MS" w:cs="OpenSymbol;Arial Unicode MS"/>
    </w:rPr>
  </w:style>
  <w:style w:type="character" w:styleId="WW8Num27z0">
    <w:name w:val="WW8Num27z0"/>
    <w:qFormat/>
    <w:rPr>
      <w:rFonts w:ascii="Symbol" w:hAnsi="Symbol" w:cs="OpenSymbol;Arial Unicode MS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8z0">
    <w:name w:val="WW8Num28z0"/>
    <w:qFormat/>
    <w:rPr>
      <w:rFonts w:ascii="Symbol" w:hAnsi="Symbol" w:cs="OpenSymbol;Arial Unicode MS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9z0">
    <w:name w:val="WW8Num29z0"/>
    <w:qFormat/>
    <w:rPr>
      <w:rFonts w:ascii="Symbol" w:hAnsi="Symbol" w:cs="OpenSymbol;Arial Unicode MS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30z0">
    <w:name w:val="WW8Num30z0"/>
    <w:qFormat/>
    <w:rPr>
      <w:rFonts w:ascii="Symbol" w:hAnsi="Symbol" w:cs="OpenSymbol;Arial Unicode MS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1z0">
    <w:name w:val="WW8Num31z0"/>
    <w:qFormat/>
    <w:rPr>
      <w:rFonts w:ascii="Symbol" w:hAnsi="Symbol" w:cs="OpenSymbol;Arial Unicode MS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2z0">
    <w:name w:val="WW8Num32z0"/>
    <w:qFormat/>
    <w:rPr>
      <w:rFonts w:ascii="Symbol" w:hAnsi="Symbol" w:cs="OpenSymbol;Arial Unicode MS"/>
    </w:rPr>
  </w:style>
  <w:style w:type="character" w:styleId="WW8Num33z0">
    <w:name w:val="WW8Num33z0"/>
    <w:qFormat/>
    <w:rPr>
      <w:rFonts w:ascii="Wingdings" w:hAnsi="Wingdings" w:cs="OpenSymbol;Arial Unicode MS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ascii="Symbol" w:hAnsi="Symbol" w:cs="OpenSymbol;Arial Unicode MS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Times New Roman" w:hAnsi="Times New Roman" w:cs="Times New Roman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DefaultParagraphFont">
    <w:name w:val="Default Paragraph Font"/>
    <w:qFormat/>
    <w:rPr/>
  </w:style>
  <w:style w:type="character" w:styleId="BodyTextChar">
    <w:name w:val="Body Text Char"/>
    <w:qFormat/>
    <w:rPr>
      <w:rFonts w:ascii="Times New Roman" w:hAnsi="Times New Roman" w:eastAsia="Times New Roman" w:cs="Times New Roman"/>
      <w:sz w:val="24"/>
      <w:szCs w:val="20"/>
    </w:rPr>
  </w:style>
  <w:style w:type="character" w:styleId="LienInternet">
    <w:name w:val="Lien Internet"/>
    <w:rPr>
      <w:color w:val="0000FF"/>
      <w:u w:val="single"/>
    </w:rPr>
  </w:style>
  <w:style w:type="character" w:styleId="HeaderChar">
    <w:name w:val="Header Char"/>
    <w:qFormat/>
    <w:rPr>
      <w:rFonts w:ascii="Times New Roman" w:hAnsi="Times New Roman" w:eastAsia="Times New Roman" w:cs="Times New Roman"/>
      <w:sz w:val="24"/>
      <w:szCs w:val="24"/>
    </w:rPr>
  </w:style>
  <w:style w:type="character" w:styleId="FooterChar">
    <w:name w:val="Footer Char"/>
    <w:qFormat/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Comment Reference"/>
    <w:qFormat/>
    <w:rPr>
      <w:sz w:val="16"/>
      <w:szCs w:val="16"/>
    </w:rPr>
  </w:style>
  <w:style w:type="character" w:styleId="CommentTextChar">
    <w:name w:val="Comment Text Char"/>
    <w:qFormat/>
    <w:rPr>
      <w:rFonts w:ascii="Times New Roman" w:hAnsi="Times New Roman" w:eastAsia="Times New Roman" w:cs="Times New Roman"/>
      <w:sz w:val="20"/>
      <w:szCs w:val="20"/>
    </w:rPr>
  </w:style>
  <w:style w:type="character" w:styleId="CommentSubjectChar">
    <w:name w:val="Comment Subject Char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BalloonTextChar">
    <w:name w:val="Balloon Text Char"/>
    <w:qFormat/>
    <w:rPr>
      <w:rFonts w:ascii="Tahoma" w:hAnsi="Tahoma" w:eastAsia="Times New Roman" w:cs="Tahoma"/>
      <w:sz w:val="16"/>
      <w:szCs w:val="16"/>
    </w:rPr>
  </w:style>
  <w:style w:type="character" w:styleId="Heading3Char">
    <w:name w:val="Heading 3 Char"/>
    <w:qFormat/>
    <w:rPr>
      <w:rFonts w:cs="Calibri"/>
      <w:b/>
      <w:bCs/>
      <w:i/>
      <w:sz w:val="24"/>
      <w:szCs w:val="24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character" w:styleId="LienInternetvisit">
    <w:name w:val="Lien Internet visité"/>
    <w:rPr>
      <w:color w:val="800000"/>
      <w:u w:val="single"/>
      <w:lang w:bidi="zxx"/>
    </w:rPr>
  </w:style>
  <w:style w:type="paragraph" w:styleId="Titre">
    <w:name w:val="Titre"/>
    <w:basedOn w:val="Normal"/>
    <w:next w:val="Corpsdetexte"/>
    <w:qFormat/>
    <w:pPr>
      <w:keepNext/>
      <w:widowControl w:val="false"/>
      <w:suppressAutoHyphens w:val="true"/>
      <w:spacing w:before="240" w:after="120"/>
    </w:pPr>
    <w:rPr>
      <w:rFonts w:ascii="Helvetica Neue;Malgun Gothic" w:hAnsi="Helvetica Neue;Malgun Gothic" w:cs="Helvetica Neue;Malgun Gothic"/>
      <w:sz w:val="20"/>
      <w:szCs w:val="20"/>
    </w:rPr>
  </w:style>
  <w:style w:type="paragraph" w:styleId="Corpsdetexte">
    <w:name w:val="Body Text"/>
    <w:basedOn w:val="Normal"/>
    <w:pPr>
      <w:spacing w:before="0" w:after="120"/>
      <w:jc w:val="both"/>
    </w:pPr>
    <w:rPr>
      <w:szCs w:val="20"/>
    </w:rPr>
  </w:style>
  <w:style w:type="paragraph" w:styleId="Liste">
    <w:name w:val="List"/>
    <w:basedOn w:val="Corpsdetexte"/>
    <w:pPr/>
    <w:rPr>
      <w:rFonts w:cs="FreeSans"/>
    </w:rPr>
  </w:style>
  <w:style w:type="paragraph" w:styleId="Lgende">
    <w:name w:val="Caption"/>
    <w:basedOn w:val="Normal"/>
    <w:next w:val="Normal"/>
    <w:qFormat/>
    <w:pPr>
      <w:spacing w:before="120" w:after="120"/>
      <w:jc w:val="both"/>
    </w:pPr>
    <w:rPr>
      <w:b/>
      <w:szCs w:val="20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CVTitle">
    <w:name w:val="CV Title"/>
    <w:basedOn w:val="Normal"/>
    <w:qFormat/>
    <w:pPr>
      <w:suppressAutoHyphens w:val="true"/>
      <w:ind w:left="113" w:right="113" w:hanging="0"/>
      <w:jc w:val="right"/>
    </w:pPr>
    <w:rPr>
      <w:rFonts w:ascii="Arial Narrow" w:hAnsi="Arial Narrow" w:cs="Arial Narrow"/>
      <w:b/>
      <w:bCs/>
      <w:spacing w:val="10"/>
      <w:sz w:val="28"/>
      <w:szCs w:val="20"/>
    </w:rPr>
  </w:style>
  <w:style w:type="paragraph" w:styleId="CVHeading1">
    <w:name w:val="CV Heading 1"/>
    <w:basedOn w:val="Normal"/>
    <w:next w:val="Normal"/>
    <w:qFormat/>
    <w:pPr>
      <w:suppressAutoHyphens w:val="true"/>
      <w:spacing w:before="74" w:after="0"/>
      <w:ind w:left="113" w:right="113" w:hanging="0"/>
      <w:jc w:val="right"/>
    </w:pPr>
    <w:rPr>
      <w:rFonts w:ascii="Arial Narrow" w:hAnsi="Arial Narrow" w:cs="Arial Narrow"/>
      <w:b/>
      <w:szCs w:val="20"/>
    </w:rPr>
  </w:style>
  <w:style w:type="paragraph" w:styleId="CVHeading2">
    <w:name w:val="CV Heading 2"/>
    <w:basedOn w:val="CVHeading1"/>
    <w:next w:val="Normal"/>
    <w:qFormat/>
    <w:pPr>
      <w:spacing w:before="0" w:after="0"/>
    </w:pPr>
    <w:rPr>
      <w:b w:val="false"/>
      <w:sz w:val="22"/>
    </w:rPr>
  </w:style>
  <w:style w:type="paragraph" w:styleId="CVHeading2FirstLine">
    <w:name w:val="CV Heading 2 - First Line"/>
    <w:basedOn w:val="CVHeading2"/>
    <w:next w:val="CVHeading2"/>
    <w:qFormat/>
    <w:pPr>
      <w:spacing w:before="74" w:after="0"/>
    </w:pPr>
    <w:rPr/>
  </w:style>
  <w:style w:type="paragraph" w:styleId="CVHeading3">
    <w:name w:val="CV Heading 3"/>
    <w:basedOn w:val="Normal"/>
    <w:next w:val="Normal"/>
    <w:qFormat/>
    <w:pPr>
      <w:suppressAutoHyphens w:val="true"/>
      <w:ind w:left="113" w:right="113" w:hanging="0"/>
      <w:jc w:val="right"/>
      <w:textAlignment w:val="center"/>
    </w:pPr>
    <w:rPr>
      <w:rFonts w:ascii="Arial Narrow" w:hAnsi="Arial Narrow" w:cs="Arial Narrow"/>
      <w:sz w:val="20"/>
      <w:szCs w:val="20"/>
    </w:rPr>
  </w:style>
  <w:style w:type="paragraph" w:styleId="CVHeading3FirstLine">
    <w:name w:val="CV Heading 3 - First Line"/>
    <w:basedOn w:val="CVHeading3"/>
    <w:next w:val="CVHeading3"/>
    <w:qFormat/>
    <w:pPr>
      <w:spacing w:before="74" w:after="0"/>
    </w:pPr>
    <w:rPr/>
  </w:style>
  <w:style w:type="paragraph" w:styleId="CVHeadingLanguage">
    <w:name w:val="CV Heading Language"/>
    <w:basedOn w:val="CVHeading2"/>
    <w:next w:val="LevelAssessmentCode"/>
    <w:qFormat/>
    <w:pPr/>
    <w:rPr>
      <w:b/>
    </w:rPr>
  </w:style>
  <w:style w:type="paragraph" w:styleId="LevelAssessmentCode">
    <w:name w:val="Level Assessment - Code"/>
    <w:basedOn w:val="Normal"/>
    <w:next w:val="LevelAssessmentDescription"/>
    <w:qFormat/>
    <w:pPr>
      <w:suppressAutoHyphens w:val="true"/>
      <w:ind w:left="28" w:right="0" w:hanging="0"/>
      <w:jc w:val="center"/>
    </w:pPr>
    <w:rPr>
      <w:rFonts w:ascii="Arial Narrow" w:hAnsi="Arial Narrow" w:cs="Arial Narrow"/>
      <w:sz w:val="18"/>
      <w:szCs w:val="20"/>
    </w:rPr>
  </w:style>
  <w:style w:type="paragraph" w:styleId="LevelAssessmentDescription">
    <w:name w:val="Level Assessment - Description"/>
    <w:basedOn w:val="LevelAssessmentCode"/>
    <w:next w:val="LevelAssessmentCode"/>
    <w:qFormat/>
    <w:pPr>
      <w:textAlignment w:val="bottom"/>
    </w:pPr>
    <w:rPr/>
  </w:style>
  <w:style w:type="paragraph" w:styleId="CVHeadingLevel">
    <w:name w:val="CV Heading Level"/>
    <w:basedOn w:val="CVHeading3"/>
    <w:next w:val="Normal"/>
    <w:qFormat/>
    <w:pPr/>
    <w:rPr>
      <w:i/>
    </w:rPr>
  </w:style>
  <w:style w:type="paragraph" w:styleId="LevelAssessmentHeading1">
    <w:name w:val="Level Assessment - Heading 1"/>
    <w:basedOn w:val="LevelAssessmentCode"/>
    <w:qFormat/>
    <w:pPr>
      <w:ind w:left="57" w:right="57" w:hanging="0"/>
    </w:pPr>
    <w:rPr>
      <w:b/>
      <w:sz w:val="22"/>
    </w:rPr>
  </w:style>
  <w:style w:type="paragraph" w:styleId="LevelAssessmentHeading2">
    <w:name w:val="Level Assessment - Heading 2"/>
    <w:basedOn w:val="Normal"/>
    <w:qFormat/>
    <w:pPr>
      <w:suppressAutoHyphens w:val="true"/>
      <w:ind w:left="57" w:right="57" w:hanging="0"/>
      <w:jc w:val="center"/>
    </w:pPr>
    <w:rPr>
      <w:rFonts w:ascii="Arial Narrow" w:hAnsi="Arial Narrow" w:cs="Arial Narrow"/>
      <w:sz w:val="18"/>
      <w:szCs w:val="20"/>
    </w:rPr>
  </w:style>
  <w:style w:type="paragraph" w:styleId="LevelAssessmentNote">
    <w:name w:val="Level Assessment - Note"/>
    <w:basedOn w:val="LevelAssessmentCode"/>
    <w:qFormat/>
    <w:pPr>
      <w:ind w:left="113" w:right="0" w:hanging="0"/>
      <w:jc w:val="left"/>
    </w:pPr>
    <w:rPr>
      <w:i/>
    </w:rPr>
  </w:style>
  <w:style w:type="paragraph" w:styleId="CVMajorFirstLine">
    <w:name w:val="CV Major - First Line"/>
    <w:basedOn w:val="Normal"/>
    <w:next w:val="Normal"/>
    <w:qFormat/>
    <w:pPr>
      <w:suppressAutoHyphens w:val="true"/>
      <w:spacing w:before="74" w:after="0"/>
      <w:ind w:left="113" w:right="113" w:hanging="0"/>
    </w:pPr>
    <w:rPr>
      <w:rFonts w:ascii="Arial Narrow" w:hAnsi="Arial Narrow" w:cs="Arial Narrow"/>
      <w:b/>
      <w:szCs w:val="20"/>
    </w:rPr>
  </w:style>
  <w:style w:type="paragraph" w:styleId="CVMediumFirstLine">
    <w:name w:val="CV Medium - First Line"/>
    <w:basedOn w:val="Normal"/>
    <w:next w:val="Normal"/>
    <w:qFormat/>
    <w:pPr>
      <w:suppressAutoHyphens w:val="true"/>
      <w:spacing w:before="74" w:after="0"/>
      <w:ind w:left="113" w:right="113" w:hanging="0"/>
    </w:pPr>
    <w:rPr>
      <w:rFonts w:ascii="Arial Narrow" w:hAnsi="Arial Narrow" w:cs="Arial Narrow"/>
      <w:b/>
      <w:sz w:val="22"/>
      <w:szCs w:val="20"/>
    </w:rPr>
  </w:style>
  <w:style w:type="paragraph" w:styleId="CVNormal">
    <w:name w:val="CV Normal"/>
    <w:basedOn w:val="Normal"/>
    <w:qFormat/>
    <w:pPr>
      <w:suppressAutoHyphens w:val="true"/>
      <w:ind w:left="113" w:right="113" w:hanging="0"/>
    </w:pPr>
    <w:rPr>
      <w:rFonts w:ascii="Arial Narrow" w:hAnsi="Arial Narrow" w:cs="Arial Narrow"/>
      <w:sz w:val="20"/>
      <w:szCs w:val="20"/>
    </w:rPr>
  </w:style>
  <w:style w:type="paragraph" w:styleId="CVSpacer">
    <w:name w:val="CV Spacer"/>
    <w:basedOn w:val="CVNormal"/>
    <w:qFormat/>
    <w:pPr/>
    <w:rPr>
      <w:sz w:val="4"/>
    </w:rPr>
  </w:style>
  <w:style w:type="paragraph" w:styleId="CVNormalFirstLine">
    <w:name w:val="CV Normal - First Line"/>
    <w:basedOn w:val="CVNormal"/>
    <w:next w:val="CVNormal"/>
    <w:qFormat/>
    <w:pPr>
      <w:spacing w:before="74" w:after="0"/>
    </w:pPr>
    <w:rPr/>
  </w:style>
  <w:style w:type="paragraph" w:styleId="Entte">
    <w:name w:val="Header"/>
    <w:basedOn w:val="Normal"/>
    <w:pPr/>
    <w:rPr/>
  </w:style>
  <w:style w:type="paragraph" w:styleId="Pieddepage">
    <w:name w:val="Footer"/>
    <w:basedOn w:val="Normal"/>
    <w:pPr/>
    <w:rPr/>
  </w:style>
  <w:style w:type="paragraph" w:styleId="CommentText">
    <w:name w:val="Comment Text"/>
    <w:basedOn w:val="Normal"/>
    <w:qFormat/>
    <w:pPr/>
    <w:rPr>
      <w:sz w:val="20"/>
      <w:szCs w:val="20"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qFormat/>
    <w:pPr>
      <w:numPr>
        <w:ilvl w:val="0"/>
        <w:numId w:val="2"/>
      </w:numPr>
      <w:spacing w:before="60" w:after="60"/>
      <w:jc w:val="both"/>
    </w:pPr>
    <w:rPr>
      <w:szCs w:val="20"/>
    </w:rPr>
  </w:style>
  <w:style w:type="paragraph" w:styleId="ListNumberLevel2">
    <w:name w:val="List Number (Level 2)"/>
    <w:basedOn w:val="Normal"/>
    <w:qFormat/>
    <w:pPr>
      <w:numPr>
        <w:ilvl w:val="0"/>
        <w:numId w:val="2"/>
      </w:numPr>
      <w:spacing w:before="0" w:after="240"/>
      <w:jc w:val="both"/>
    </w:pPr>
    <w:rPr>
      <w:szCs w:val="20"/>
    </w:rPr>
  </w:style>
  <w:style w:type="paragraph" w:styleId="ListNumberLevel3">
    <w:name w:val="List Number (Level 3)"/>
    <w:basedOn w:val="Normal"/>
    <w:qFormat/>
    <w:pPr>
      <w:numPr>
        <w:ilvl w:val="0"/>
        <w:numId w:val="2"/>
      </w:numPr>
      <w:spacing w:before="0" w:after="240"/>
      <w:jc w:val="both"/>
    </w:pPr>
    <w:rPr>
      <w:szCs w:val="20"/>
    </w:rPr>
  </w:style>
  <w:style w:type="paragraph" w:styleId="ListNumberLevel4">
    <w:name w:val="List Number (Level 4)"/>
    <w:basedOn w:val="Normal"/>
    <w:qFormat/>
    <w:pPr>
      <w:numPr>
        <w:ilvl w:val="0"/>
        <w:numId w:val="2"/>
      </w:numPr>
      <w:spacing w:before="0" w:after="240"/>
      <w:jc w:val="both"/>
    </w:pPr>
    <w:rPr>
      <w:szCs w:val="20"/>
    </w:rPr>
  </w:style>
  <w:style w:type="paragraph" w:styleId="Eaoaeaa">
    <w:name w:val="Eaoae?aa"/>
    <w:basedOn w:val="Normal"/>
    <w:qFormat/>
    <w:pPr>
      <w:widowControl w:val="false"/>
      <w:tabs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OiaeaeiYiio2">
    <w:name w:val="O?ia eaeiYiio 2"/>
    <w:basedOn w:val="Normal"/>
    <w:qFormat/>
    <w:pPr>
      <w:widowControl w:val="false"/>
      <w:jc w:val="right"/>
    </w:pPr>
    <w:rPr>
      <w:i/>
      <w:sz w:val="16"/>
      <w:szCs w:val="20"/>
    </w:rPr>
  </w:style>
  <w:style w:type="paragraph" w:styleId="ListParagraph">
    <w:name w:val="List Paragraph"/>
    <w:basedOn w:val="Normal"/>
    <w:qFormat/>
    <w:pPr>
      <w:spacing w:lineRule="auto" w:line="276" w:before="120" w:after="120"/>
      <w:ind w:left="720" w:right="0" w:hanging="0"/>
      <w:contextualSpacing/>
    </w:pPr>
    <w:rPr>
      <w:rFonts w:ascii="Arial" w:hAnsi="Arial" w:cs="Arial"/>
      <w:color w:val="000000"/>
      <w:sz w:val="20"/>
      <w:szCs w:val="22"/>
    </w:rPr>
  </w:style>
  <w:style w:type="paragraph" w:styleId="SmallGap">
    <w:name w:val="Small Gap"/>
    <w:basedOn w:val="Normal"/>
    <w:next w:val="Normal"/>
    <w:qFormat/>
    <w:pPr>
      <w:suppressAutoHyphens w:val="true"/>
    </w:pPr>
    <w:rPr>
      <w:rFonts w:ascii="Arial Narrow" w:hAnsi="Arial Narrow" w:cs="Arial Narrow"/>
      <w:sz w:val="10"/>
      <w:szCs w:val="20"/>
    </w:rPr>
  </w:style>
  <w:style w:type="paragraph" w:styleId="EuropassSectionDetails">
    <w:name w:val="Europass_SectionDetails"/>
    <w:basedOn w:val="Normal"/>
    <w:qFormat/>
    <w:pPr>
      <w:widowControl w:val="false"/>
      <w:suppressLineNumbers/>
      <w:suppressAutoHyphens w:val="true"/>
      <w:autoSpaceDE w:val="false"/>
      <w:spacing w:lineRule="atLeast" w:line="100" w:before="28" w:after="56"/>
    </w:pPr>
    <w:rPr>
      <w:rFonts w:ascii="Helvetica Neue;Malgun Gothic" w:hAnsi="Helvetica Neue;Malgun Gothic" w:cs="Helvetica Neue;Malgun Gothic"/>
      <w:sz w:val="20"/>
      <w:szCs w:val="20"/>
    </w:rPr>
  </w:style>
  <w:style w:type="paragraph" w:styleId="Europass5fbulleted5flist">
    <w:name w:val="europass_5f_bulleted_5f_list"/>
    <w:basedOn w:val="EuropassSectionDetails"/>
    <w:qFormat/>
    <w:pPr/>
    <w:rPr/>
  </w:style>
  <w:style w:type="paragraph" w:styleId="Europassparagraphindent1">
    <w:name w:val="europass_paragraph_indent1"/>
    <w:basedOn w:val="EuropassSectionDetails"/>
    <w:qFormat/>
    <w:pPr>
      <w:ind w:left="567" w:right="0" w:hanging="0"/>
    </w:pPr>
    <w:rPr/>
  </w:style>
  <w:style w:type="paragraph" w:styleId="TableParagraph">
    <w:name w:val="Table Paragraph"/>
    <w:basedOn w:val="Normal"/>
    <w:qFormat/>
    <w:pPr>
      <w:widowControl w:val="false"/>
      <w:spacing w:before="17" w:after="0"/>
    </w:pPr>
    <w:rPr>
      <w:rFonts w:ascii="Trebuchet MS" w:hAnsi="Trebuchet MS" w:eastAsia="Trebuchet MS" w:cs="Trebuchet MS"/>
      <w:sz w:val="22"/>
      <w:szCs w:val="22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itation">
    <w:name w:val="Citation"/>
    <w:basedOn w:val="Normal"/>
    <w:qFormat/>
    <w:pPr>
      <w:spacing w:before="0" w:after="283"/>
      <w:ind w:left="567" w:right="567" w:hanging="0"/>
    </w:pPr>
    <w:rPr/>
  </w:style>
  <w:style w:type="paragraph" w:styleId="Titreprincipal">
    <w:name w:val="Title"/>
    <w:basedOn w:val="Titre"/>
    <w:next w:val="Corpsdetexte"/>
    <w:qFormat/>
    <w:pPr>
      <w:jc w:val="center"/>
    </w:pPr>
    <w:rPr>
      <w:b/>
      <w:bCs/>
      <w:sz w:val="56"/>
      <w:szCs w:val="56"/>
    </w:rPr>
  </w:style>
  <w:style w:type="paragraph" w:styleId="Soustitre">
    <w:name w:val="Subtitle"/>
    <w:basedOn w:val="Titre"/>
    <w:next w:val="Corpsdetexte"/>
    <w:qFormat/>
    <w:pPr>
      <w:spacing w:before="60" w:after="120"/>
      <w:jc w:val="center"/>
    </w:pPr>
    <w:rPr>
      <w:sz w:val="36"/>
      <w:szCs w:val="36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anathalie.mukundwa@gmail.com" TargetMode="External"/><Relationship Id="rId2" Type="http://schemas.openxmlformats.org/officeDocument/2006/relationships/hyperlink" Target="http://anathalietm.consulting/?q=node/10" TargetMode="External"/><Relationship Id="rId3" Type="http://schemas.openxmlformats.org/officeDocument/2006/relationships/hyperlink" Target="http://www.anathalietm.consulting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://anathalietm.consulting/?q=node/10" TargetMode=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1123</TotalTime>
  <Application>LibreOffice/5.1.4.2$Linux_X86_64 LibreOffice_project/10m0$Build-2</Application>
  <Pages>3</Pages>
  <Words>1250</Words>
  <Characters>7141</Characters>
  <CharactersWithSpaces>8263</CharactersWithSpaces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2016-11-28T14:23:15Z</dcterms:created>
  <dc:creator/>
  <dc:description/>
  <cp:keywords>CV  EUREKA INTRASOFT OPEN</cp:keywords>
  <dc:language>fr-LU</dc:language>
  <cp:lastModifiedBy/>
  <dcterms:modified xsi:type="dcterms:W3CDTF">2016-12-07T10:33:36Z</dcterms:modified>
  <cp:revision>27</cp:revision>
  <dc:subject>CV FOR SMALS</dc:subject>
  <dc:title>CV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e">
    <vt:lpwstr>FR</vt:lpwstr>
  </property>
  <property fmtid="{D5CDD505-2E9C-101B-9397-08002B2CF9AE}" pid="3" name="SercoClassification">
    <vt:lpwstr>Not a Serco document (No visible marking)</vt:lpwstr>
  </property>
  <property fmtid="{D5CDD505-2E9C-101B-9397-08002B2CF9AE}" pid="4" name="TitusGUID">
    <vt:lpwstr>084a846b-0650-4b4f-88a8-dc57a94158ad</vt:lpwstr>
  </property>
</Properties>
</file>